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F61872" w14:textId="77777777" w:rsidR="00444366" w:rsidRDefault="007C7E1A">
      <w:pPr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  <w:lang w:eastAsia="zh-Hans"/>
        </w:rPr>
        <w:t>职业访谈要求</w:t>
      </w:r>
      <w:r>
        <w:rPr>
          <w:rFonts w:ascii="仿宋_GB2312" w:eastAsia="仿宋_GB2312" w:hAnsi="仿宋_GB2312" w:cs="仿宋_GB2312"/>
          <w:sz w:val="32"/>
          <w:szCs w:val="32"/>
        </w:rPr>
        <w:tab/>
      </w:r>
    </w:p>
    <w:p w14:paraId="4D147A72" w14:textId="5BE08EF9" w:rsidR="00444366" w:rsidRDefault="007C7E1A">
      <w:pPr>
        <w:numPr>
          <w:ilvl w:val="0"/>
          <w:numId w:val="6"/>
        </w:numPr>
        <w:ind w:left="0"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访谈对象为本校毕业生及其业务主管。访谈形式不进行严格限制</w:t>
      </w:r>
      <w:r>
        <w:rPr>
          <w:rFonts w:ascii="仿宋_GB2312" w:eastAsia="仿宋_GB2312" w:hAnsi="仿宋_GB2312" w:cs="仿宋_GB2312"/>
          <w:sz w:val="32"/>
          <w:szCs w:val="32"/>
          <w:lang w:eastAsia="zh-Hans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可采取面对面访谈</w:t>
      </w:r>
      <w:r>
        <w:rPr>
          <w:rFonts w:ascii="仿宋_GB2312" w:eastAsia="仿宋_GB2312" w:hAnsi="仿宋_GB2312" w:cs="仿宋_GB2312"/>
          <w:sz w:val="32"/>
          <w:szCs w:val="32"/>
          <w:lang w:eastAsia="zh-Hans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网络视频访谈、电话/微信访谈等</w:t>
      </w: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形式</w:t>
      </w:r>
      <w:r>
        <w:rPr>
          <w:rFonts w:ascii="仿宋_GB2312" w:eastAsia="仿宋_GB2312" w:hAnsi="仿宋_GB2312" w:cs="仿宋_GB2312"/>
          <w:sz w:val="32"/>
          <w:szCs w:val="32"/>
          <w:lang w:eastAsia="zh-Hans"/>
        </w:rPr>
        <w:t>。</w:t>
      </w:r>
    </w:p>
    <w:p w14:paraId="108A814C" w14:textId="77777777" w:rsidR="00444366" w:rsidRDefault="007C7E1A">
      <w:pPr>
        <w:numPr>
          <w:ilvl w:val="0"/>
          <w:numId w:val="6"/>
        </w:numPr>
        <w:ind w:left="0"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访谈内容包含必需项目和可选项目。可选项目可根据职业特点灵活选择或添加。毕业生和业务主管分别采用不同访谈提纲。</w:t>
      </w:r>
    </w:p>
    <w:p w14:paraId="0264EB1C" w14:textId="623343B8" w:rsidR="00444366" w:rsidRDefault="00EB24F0">
      <w:pPr>
        <w:numPr>
          <w:ilvl w:val="0"/>
          <w:numId w:val="6"/>
        </w:numPr>
        <w:ind w:left="0"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访谈时可</w:t>
      </w:r>
      <w:r w:rsidR="007C7E1A"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开启调查系统录音功能进行录音</w:t>
      </w:r>
      <w:r w:rsidR="007C7E1A">
        <w:rPr>
          <w:rFonts w:ascii="仿宋_GB2312" w:eastAsia="仿宋_GB2312" w:hAnsi="仿宋_GB2312" w:cs="仿宋_GB2312"/>
          <w:sz w:val="32"/>
          <w:szCs w:val="32"/>
          <w:lang w:eastAsia="zh-Hans"/>
        </w:rPr>
        <w:t>。</w:t>
      </w:r>
      <w:r w:rsidR="007C7E1A"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录音</w:t>
      </w:r>
      <w:r>
        <w:rPr>
          <w:rFonts w:ascii="仿宋_GB2312" w:eastAsia="仿宋_GB2312" w:hAnsi="仿宋_GB2312" w:cs="仿宋_GB2312" w:hint="eastAsia"/>
          <w:sz w:val="32"/>
          <w:szCs w:val="32"/>
        </w:rPr>
        <w:t>文件</w:t>
      </w:r>
      <w:r w:rsidR="007C7E1A"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支持实时或延时上传</w:t>
      </w:r>
      <w:r w:rsidR="007C7E1A">
        <w:rPr>
          <w:rFonts w:ascii="仿宋_GB2312" w:eastAsia="仿宋_GB2312" w:hAnsi="仿宋_GB2312" w:cs="仿宋_GB2312"/>
          <w:sz w:val="32"/>
          <w:szCs w:val="32"/>
          <w:lang w:eastAsia="zh-Hans"/>
        </w:rPr>
        <w:t>。</w:t>
      </w:r>
    </w:p>
    <w:p w14:paraId="2908513B" w14:textId="7EB9E1B0" w:rsidR="00444366" w:rsidRDefault="007C7E1A">
      <w:pPr>
        <w:numPr>
          <w:ilvl w:val="0"/>
          <w:numId w:val="6"/>
        </w:numPr>
        <w:ind w:left="0"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访谈后实践团队应尽快整理形成访谈报告，</w:t>
      </w:r>
      <w:r>
        <w:rPr>
          <w:rFonts w:ascii="仿宋_GB2312" w:eastAsia="仿宋_GB2312" w:hAnsi="仿宋_GB2312" w:cs="仿宋_GB2312" w:hint="eastAsia"/>
          <w:sz w:val="32"/>
          <w:szCs w:val="32"/>
        </w:rPr>
        <w:t>报告</w:t>
      </w:r>
      <w:r w:rsidR="00651D20">
        <w:rPr>
          <w:rFonts w:ascii="仿宋_GB2312" w:eastAsia="仿宋_GB2312" w:hAnsi="仿宋_GB2312" w:cs="仿宋_GB2312" w:hint="eastAsia"/>
          <w:sz w:val="32"/>
          <w:szCs w:val="32"/>
        </w:rPr>
        <w:t>应按照统一模板进行整理。报告内容需</w:t>
      </w:r>
      <w:r>
        <w:rPr>
          <w:rFonts w:ascii="仿宋_GB2312" w:eastAsia="仿宋_GB2312" w:hAnsi="仿宋_GB2312" w:cs="仿宋_GB2312" w:hint="eastAsia"/>
          <w:sz w:val="32"/>
          <w:szCs w:val="32"/>
        </w:rPr>
        <w:t>基于真实访谈记录</w:t>
      </w: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，不得抄袭</w:t>
      </w:r>
      <w:r w:rsidR="00651D20"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、</w:t>
      </w:r>
      <w:r w:rsidR="00651D20">
        <w:rPr>
          <w:rFonts w:ascii="仿宋_GB2312" w:eastAsia="仿宋_GB2312" w:hAnsi="仿宋_GB2312" w:cs="仿宋_GB2312" w:hint="eastAsia"/>
          <w:sz w:val="32"/>
          <w:szCs w:val="32"/>
        </w:rPr>
        <w:t>编造</w:t>
      </w: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。</w:t>
      </w:r>
      <w:r w:rsidR="00651D20">
        <w:rPr>
          <w:rFonts w:ascii="仿宋_GB2312" w:eastAsia="仿宋_GB2312" w:hAnsi="仿宋_GB2312" w:cs="仿宋_GB2312" w:hint="eastAsia"/>
          <w:sz w:val="32"/>
          <w:szCs w:val="32"/>
        </w:rPr>
        <w:t>报告文字要求简明扼要、语言通顺</w:t>
      </w:r>
      <w:r w:rsidR="00C406A0">
        <w:rPr>
          <w:rFonts w:ascii="仿宋_GB2312" w:eastAsia="仿宋_GB2312" w:hAnsi="仿宋_GB2312" w:cs="仿宋_GB2312" w:hint="eastAsia"/>
          <w:sz w:val="32"/>
          <w:szCs w:val="32"/>
        </w:rPr>
        <w:t>，字数不超过5</w:t>
      </w:r>
      <w:r w:rsidR="00C406A0">
        <w:rPr>
          <w:rFonts w:ascii="仿宋_GB2312" w:eastAsia="仿宋_GB2312" w:hAnsi="仿宋_GB2312" w:cs="仿宋_GB2312"/>
          <w:sz w:val="32"/>
          <w:szCs w:val="32"/>
        </w:rPr>
        <w:t>000</w:t>
      </w:r>
      <w:r w:rsidR="00C406A0">
        <w:rPr>
          <w:rFonts w:ascii="仿宋_GB2312" w:eastAsia="仿宋_GB2312" w:hAnsi="仿宋_GB2312" w:cs="仿宋_GB2312" w:hint="eastAsia"/>
          <w:sz w:val="32"/>
          <w:szCs w:val="32"/>
        </w:rPr>
        <w:t>字。</w:t>
      </w:r>
    </w:p>
    <w:p w14:paraId="7431797F" w14:textId="091A3E99" w:rsidR="00444366" w:rsidRDefault="007C7E1A">
      <w:pPr>
        <w:numPr>
          <w:ilvl w:val="0"/>
          <w:numId w:val="6"/>
        </w:numPr>
        <w:ind w:left="0"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系统内提交访谈报告时应同时上传访谈场景</w:t>
      </w:r>
      <w:r>
        <w:rPr>
          <w:rFonts w:ascii="仿宋_GB2312" w:eastAsia="仿宋_GB2312" w:hAnsi="仿宋_GB2312" w:cs="仿宋_GB2312" w:hint="eastAsia"/>
          <w:sz w:val="32"/>
          <w:szCs w:val="32"/>
        </w:rPr>
        <w:t>照片及</w:t>
      </w: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被访</w:t>
      </w:r>
      <w:r w:rsidR="00EB24F0">
        <w:rPr>
          <w:rFonts w:ascii="仿宋_GB2312" w:eastAsia="仿宋_GB2312" w:hAnsi="仿宋_GB2312" w:cs="仿宋_GB2312" w:hint="eastAsia"/>
          <w:sz w:val="32"/>
          <w:szCs w:val="32"/>
        </w:rPr>
        <w:t>者</w:t>
      </w: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职业场景照片</w:t>
      </w:r>
      <w:r>
        <w:rPr>
          <w:rFonts w:ascii="仿宋_GB2312" w:eastAsia="仿宋_GB2312" w:hAnsi="仿宋_GB2312" w:cs="仿宋_GB2312"/>
          <w:sz w:val="32"/>
          <w:szCs w:val="32"/>
          <w:lang w:eastAsia="zh-Hans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其中</w:t>
      </w:r>
      <w:r>
        <w:rPr>
          <w:rFonts w:ascii="仿宋_GB2312" w:eastAsia="仿宋_GB2312" w:hAnsi="仿宋_GB2312" w:cs="仿宋_GB2312"/>
          <w:sz w:val="32"/>
          <w:szCs w:val="32"/>
          <w:lang w:eastAsia="zh-Hans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访谈场景照片不少于</w:t>
      </w:r>
      <w:r>
        <w:rPr>
          <w:rFonts w:ascii="仿宋_GB2312" w:eastAsia="仿宋_GB2312" w:hAnsi="仿宋_GB2312" w:cs="仿宋_GB2312"/>
          <w:sz w:val="32"/>
          <w:szCs w:val="32"/>
          <w:lang w:eastAsia="zh-Hans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张</w:t>
      </w:r>
      <w:r>
        <w:rPr>
          <w:rFonts w:ascii="仿宋_GB2312" w:eastAsia="仿宋_GB2312" w:hAnsi="仿宋_GB2312" w:cs="仿宋_GB2312"/>
          <w:sz w:val="32"/>
          <w:szCs w:val="32"/>
          <w:lang w:eastAsia="zh-Hans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不同职业场景照片不少于</w:t>
      </w:r>
      <w:r>
        <w:rPr>
          <w:rFonts w:ascii="仿宋_GB2312" w:eastAsia="仿宋_GB2312" w:hAnsi="仿宋_GB2312" w:cs="仿宋_GB2312" w:hint="eastAsia"/>
          <w:sz w:val="32"/>
          <w:szCs w:val="32"/>
        </w:rPr>
        <w:t>5张</w:t>
      </w:r>
      <w:r>
        <w:rPr>
          <w:rFonts w:ascii="仿宋_GB2312" w:eastAsia="仿宋_GB2312" w:hAnsi="仿宋_GB2312" w:cs="仿宋_GB2312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照片要求画面清晰、主题鲜明，照片必须为现场拍摄或由被访谈人提供，不得使用网络图片</w:t>
      </w:r>
      <w:r>
        <w:rPr>
          <w:rFonts w:ascii="仿宋_GB2312" w:eastAsia="仿宋_GB2312" w:hAnsi="仿宋_GB2312" w:cs="仿宋_GB2312"/>
          <w:sz w:val="32"/>
          <w:szCs w:val="32"/>
        </w:rPr>
        <w:t>。</w:t>
      </w:r>
    </w:p>
    <w:p w14:paraId="3D08DC26" w14:textId="1ED529C0" w:rsidR="00444366" w:rsidRPr="00A37EED" w:rsidRDefault="007C7E1A" w:rsidP="00C406A0">
      <w:pPr>
        <w:numPr>
          <w:ilvl w:val="0"/>
          <w:numId w:val="6"/>
        </w:numPr>
        <w:ind w:left="0" w:firstLineChars="200" w:firstLine="640"/>
        <w:rPr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具备条件的实践团队</w:t>
      </w:r>
      <w:r>
        <w:rPr>
          <w:rFonts w:ascii="仿宋_GB2312" w:eastAsia="仿宋_GB2312" w:hAnsi="仿宋_GB2312" w:cs="仿宋_GB2312"/>
          <w:sz w:val="32"/>
          <w:szCs w:val="32"/>
          <w:lang w:eastAsia="zh-Hans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可邀请被访人参与录制职业自述短视频</w:t>
      </w:r>
      <w:r>
        <w:rPr>
          <w:rFonts w:ascii="仿宋_GB2312" w:eastAsia="仿宋_GB2312" w:hAnsi="仿宋_GB2312" w:cs="仿宋_GB2312"/>
          <w:sz w:val="32"/>
          <w:szCs w:val="32"/>
          <w:lang w:eastAsia="zh-Hans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短视频以展示职业典型特征为主</w:t>
      </w:r>
      <w:r>
        <w:rPr>
          <w:rFonts w:ascii="仿宋_GB2312" w:eastAsia="仿宋_GB2312" w:hAnsi="仿宋_GB2312" w:cs="仿宋_GB2312"/>
          <w:sz w:val="32"/>
          <w:szCs w:val="32"/>
          <w:lang w:eastAsia="zh-Hans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单个短</w:t>
      </w:r>
      <w:r>
        <w:rPr>
          <w:rFonts w:ascii="仿宋_GB2312" w:eastAsia="仿宋_GB2312" w:hAnsi="仿宋_GB2312" w:cs="仿宋_GB2312" w:hint="eastAsia"/>
          <w:sz w:val="32"/>
          <w:szCs w:val="32"/>
        </w:rPr>
        <w:t>视频时长</w:t>
      </w: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不超</w:t>
      </w:r>
      <w:r>
        <w:rPr>
          <w:rFonts w:ascii="仿宋_GB2312" w:eastAsia="仿宋_GB2312" w:hAnsi="仿宋_GB2312" w:cs="仿宋_GB2312"/>
          <w:sz w:val="32"/>
          <w:szCs w:val="32"/>
          <w:lang w:eastAsia="zh-Hans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分钟</w:t>
      </w:r>
      <w:r>
        <w:rPr>
          <w:rFonts w:ascii="仿宋_GB2312" w:eastAsia="仿宋_GB2312" w:hAnsi="仿宋_GB2312" w:cs="仿宋_GB2312"/>
          <w:sz w:val="32"/>
          <w:szCs w:val="32"/>
          <w:lang w:eastAsia="zh-Hans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如某职业特征较多</w:t>
      </w:r>
      <w:r>
        <w:rPr>
          <w:rFonts w:ascii="仿宋_GB2312" w:eastAsia="仿宋_GB2312" w:hAnsi="仿宋_GB2312" w:cs="仿宋_GB2312"/>
          <w:sz w:val="32"/>
          <w:szCs w:val="32"/>
          <w:lang w:eastAsia="zh-Hans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单个视频无法承载</w:t>
      </w:r>
      <w:r>
        <w:rPr>
          <w:rFonts w:ascii="仿宋_GB2312" w:eastAsia="仿宋_GB2312" w:hAnsi="仿宋_GB2312" w:cs="仿宋_GB2312"/>
          <w:sz w:val="32"/>
          <w:szCs w:val="32"/>
          <w:lang w:eastAsia="zh-Hans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可录制多段视频进行呈现</w:t>
      </w:r>
      <w:r>
        <w:rPr>
          <w:rFonts w:ascii="仿宋_GB2312" w:eastAsia="仿宋_GB2312" w:hAnsi="仿宋_GB2312" w:cs="仿宋_GB2312"/>
          <w:sz w:val="32"/>
          <w:szCs w:val="32"/>
          <w:lang w:eastAsia="zh-Hans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录制短视频时应确保</w:t>
      </w:r>
      <w:r>
        <w:rPr>
          <w:rFonts w:ascii="仿宋_GB2312" w:eastAsia="仿宋_GB2312" w:hAnsi="仿宋_GB2312" w:cs="仿宋_GB2312" w:hint="eastAsia"/>
          <w:sz w:val="32"/>
          <w:szCs w:val="32"/>
        </w:rPr>
        <w:t>拍摄环境光线充足、安静，出镜人员衣着整洁、得体，声音与画面清晰</w:t>
      </w:r>
      <w:r>
        <w:rPr>
          <w:rFonts w:ascii="仿宋_GB2312" w:eastAsia="仿宋_GB2312" w:hAnsi="仿宋_GB2312" w:cs="仿宋_GB2312"/>
          <w:sz w:val="32"/>
          <w:szCs w:val="32"/>
        </w:rPr>
        <w:t>。</w:t>
      </w:r>
    </w:p>
    <w:p w14:paraId="17D59E3B" w14:textId="6B9F5FE9" w:rsidR="00A37EED" w:rsidRPr="001141CA" w:rsidRDefault="004A3081" w:rsidP="001141CA">
      <w:pPr>
        <w:numPr>
          <w:ilvl w:val="0"/>
          <w:numId w:val="6"/>
        </w:numPr>
        <w:ind w:left="0" w:firstLineChars="200" w:firstLine="640"/>
        <w:rPr>
          <w:ins w:id="0" w:author="Eric Qian" w:date="2021-07-02T16:20:00Z"/>
          <w:rFonts w:hint="eastAsia"/>
          <w:sz w:val="28"/>
          <w:szCs w:val="28"/>
        </w:rPr>
        <w:pPrChange w:id="1" w:author="Eric Qian" w:date="2021-07-02T16:20:00Z">
          <w:pPr>
            <w:spacing w:line="560" w:lineRule="atLeast"/>
            <w:jc w:val="center"/>
          </w:pPr>
        </w:pPrChange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优秀访谈成果将在教育部</w:t>
      </w:r>
      <w:r w:rsidR="00A37EED">
        <w:rPr>
          <w:rFonts w:ascii="仿宋_GB2312" w:eastAsia="仿宋_GB2312" w:hAnsi="仿宋_GB2312" w:cs="仿宋_GB2312" w:hint="eastAsia"/>
          <w:sz w:val="32"/>
          <w:szCs w:val="32"/>
        </w:rPr>
        <w:t>相关职业生涯发展平台</w:t>
      </w:r>
      <w:r>
        <w:rPr>
          <w:rFonts w:ascii="仿宋_GB2312" w:eastAsia="仿宋_GB2312" w:hAnsi="仿宋_GB2312" w:cs="仿宋_GB2312" w:hint="eastAsia"/>
          <w:sz w:val="32"/>
          <w:szCs w:val="32"/>
        </w:rPr>
        <w:t>进行展示，</w:t>
      </w:r>
      <w:r w:rsidR="00A37EED">
        <w:rPr>
          <w:rFonts w:ascii="仿宋_GB2312" w:eastAsia="仿宋_GB2312" w:hAnsi="仿宋_GB2312" w:cs="仿宋_GB2312" w:hint="eastAsia"/>
          <w:sz w:val="32"/>
          <w:szCs w:val="32"/>
        </w:rPr>
        <w:t>为高校就业指导工作提供支持。</w:t>
      </w:r>
    </w:p>
    <w:p w14:paraId="17F2752D" w14:textId="3C14162C" w:rsidR="00444366" w:rsidRDefault="007C7E1A">
      <w:pPr>
        <w:spacing w:line="560" w:lineRule="atLeast"/>
        <w:jc w:val="center"/>
        <w:rPr>
          <w:rFonts w:ascii="仿宋_GB2312" w:eastAsia="仿宋_GB2312" w:hAnsi="仿宋_GB2312" w:cs="仿宋_GB2312"/>
          <w:sz w:val="44"/>
          <w:szCs w:val="44"/>
          <w:lang w:eastAsia="zh-Hans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  <w:lang w:eastAsia="zh-Hans"/>
        </w:rPr>
        <w:t>毕业生访谈提</w:t>
      </w:r>
      <w:bookmarkStart w:id="2" w:name="_GoBack"/>
      <w:bookmarkEnd w:id="2"/>
      <w:r>
        <w:rPr>
          <w:rFonts w:ascii="方正小标宋简体" w:eastAsia="方正小标宋简体" w:hAnsi="方正小标宋简体" w:cs="方正小标宋简体" w:hint="eastAsia"/>
          <w:sz w:val="44"/>
          <w:szCs w:val="44"/>
          <w:lang w:eastAsia="zh-Hans"/>
        </w:rPr>
        <w:t>纲</w:t>
      </w:r>
    </w:p>
    <w:p w14:paraId="4B85EAE1" w14:textId="77777777" w:rsidR="00444366" w:rsidRDefault="007C7E1A">
      <w:pPr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一、访谈必需项目</w:t>
      </w:r>
    </w:p>
    <w:p w14:paraId="6B90A808" w14:textId="77777777" w:rsidR="00444366" w:rsidRDefault="007C7E1A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1.职业的工作内容、任务和职责，工作考核要求或标准；</w:t>
      </w:r>
    </w:p>
    <w:p w14:paraId="7AAC24B7" w14:textId="423C9EC2" w:rsidR="00444366" w:rsidRDefault="007C7E1A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3.从事该职业所需的知识背景，如专业知识背景、行业知识背景等；</w:t>
      </w:r>
    </w:p>
    <w:p w14:paraId="39096C27" w14:textId="2AA33DC9" w:rsidR="00444366" w:rsidRDefault="007C7E1A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4.胜任该职业所需的职业技能，如必备技能、加分技能等；</w:t>
      </w:r>
    </w:p>
    <w:p w14:paraId="3986EEC2" w14:textId="53862288" w:rsidR="00444366" w:rsidRDefault="007C7E1A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5.从业是否需要资格认证，如有请举例；</w:t>
      </w:r>
    </w:p>
    <w:p w14:paraId="0882531C" w14:textId="77777777" w:rsidR="00444366" w:rsidRDefault="007C7E1A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6.该职业的薪酬待遇如何（或行业的平均薪酬水平），从业者对其如何评价；</w:t>
      </w:r>
    </w:p>
    <w:p w14:paraId="0ABB095B" w14:textId="77777777" w:rsidR="00444366" w:rsidRDefault="007C7E1A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7.该职业的发展前景如何，如未来的行业发展机遇和困境、个人的晋升路径等；</w:t>
      </w:r>
    </w:p>
    <w:p w14:paraId="446293AB" w14:textId="77777777" w:rsidR="00444366" w:rsidRDefault="007C7E1A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8.在从事当前职业时发生的印象比较深刻的，能够展现职业特点或从业者风采的事件；</w:t>
      </w:r>
    </w:p>
    <w:p w14:paraId="14C7D606" w14:textId="5BE7A56E" w:rsidR="00444366" w:rsidRDefault="007C7E1A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9.对当前职业的整体评价如何；</w:t>
      </w:r>
    </w:p>
    <w:p w14:paraId="516A61EB" w14:textId="7F931ECA" w:rsidR="00444366" w:rsidRDefault="007C7E1A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10.</w:t>
      </w:r>
      <w:r w:rsidRPr="007C7E1A">
        <w:rPr>
          <w:rFonts w:hint="eastAsia"/>
        </w:rPr>
        <w:t xml:space="preserve"> </w:t>
      </w:r>
      <w:r w:rsidRPr="00EB24F0">
        <w:rPr>
          <w:rFonts w:ascii="仿宋_GB2312" w:eastAsia="仿宋_GB2312" w:hAnsi="仿宋_GB2312" w:cs="仿宋_GB2312" w:hint="eastAsia"/>
          <w:sz w:val="32"/>
          <w:szCs w:val="32"/>
        </w:rPr>
        <w:t>对将来想从事该职业的在校生有什么建议，包括您个人的求职经验分享。</w:t>
      </w:r>
    </w:p>
    <w:p w14:paraId="650B1DCF" w14:textId="77777777" w:rsidR="00444366" w:rsidRDefault="007C7E1A">
      <w:pPr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二、访谈可选项目</w:t>
      </w:r>
    </w:p>
    <w:p w14:paraId="76837838" w14:textId="60C2479F" w:rsidR="00444366" w:rsidRDefault="007C7E1A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1.从业者的职业生涯介绍，如个人的知识水平（学历、专业等）、以往从事过哪些职业、从事当前职业的动机、职业生涯转折点、工作中获得的成就或遇到的挫折、未来的职业规划等等；</w:t>
      </w:r>
    </w:p>
    <w:p w14:paraId="2CA7FD5F" w14:textId="77777777" w:rsidR="00444366" w:rsidRDefault="007C7E1A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2.请描述该职业典型的一天工作内容是怎样的；</w:t>
      </w:r>
    </w:p>
    <w:p w14:paraId="50AD7F55" w14:textId="77777777" w:rsidR="00444366" w:rsidRDefault="007C7E1A">
      <w:pPr>
        <w:spacing w:line="560" w:lineRule="exact"/>
        <w:rPr>
          <w:rStyle w:val="a6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3.有哪些渠道或方法可以了解更多有关该职业的信息，如论坛、网站等；</w:t>
      </w:r>
    </w:p>
    <w:p w14:paraId="7317B275" w14:textId="77777777" w:rsidR="00444366" w:rsidRDefault="007C7E1A">
      <w:pPr>
        <w:spacing w:line="5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3.您认为自己所学专业与目前从事职业的匹配度如何呢，如果要增强匹配度，您有什么建议。</w:t>
      </w:r>
    </w:p>
    <w:p w14:paraId="24D93982" w14:textId="184296BA" w:rsidR="00444366" w:rsidRDefault="007C7E1A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4.从事当前职业您面临过哪些问题和挑战，是怎么解决的；</w:t>
      </w:r>
    </w:p>
    <w:p w14:paraId="55DA13F4" w14:textId="77777777" w:rsidR="00444366" w:rsidRDefault="007C7E1A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5.从个人角度来说，在当前岗位上，您认为职业成功的标准是什么；</w:t>
      </w:r>
    </w:p>
    <w:p w14:paraId="2A3C57DA" w14:textId="77777777" w:rsidR="00444366" w:rsidRDefault="007C7E1A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6.工作以来，自己在能力、心态方面发生的变化有哪些；</w:t>
      </w:r>
    </w:p>
    <w:p w14:paraId="08A2D37C" w14:textId="4A1116C1" w:rsidR="00444366" w:rsidRDefault="007C7E1A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7.工作中是否有特定的工具，如软件、设备等，列举一二并解释用途；</w:t>
      </w:r>
    </w:p>
    <w:p w14:paraId="6997EEEC" w14:textId="30392321" w:rsidR="00444366" w:rsidRDefault="007C7E1A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8.对工作环境的评价，例如工作场所的固定性（办公室、野外、户外等）、公司的工作氛围等；</w:t>
      </w:r>
    </w:p>
    <w:p w14:paraId="04B5BA64" w14:textId="1B056801" w:rsidR="00444366" w:rsidRDefault="007C7E1A">
      <w:pPr>
        <w:spacing w:line="560" w:lineRule="exact"/>
        <w:rPr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9.工作中有何必须要遵守的职业道德要求，请举例。（提示：如保密、诚信等）。</w:t>
      </w:r>
    </w:p>
    <w:p w14:paraId="4ABC3BF6" w14:textId="77777777" w:rsidR="00444366" w:rsidRDefault="007C7E1A">
      <w:pPr>
        <w:rPr>
          <w:lang w:eastAsia="zh-Hans"/>
        </w:rPr>
      </w:pPr>
      <w:r>
        <w:rPr>
          <w:rFonts w:hint="eastAsia"/>
          <w:lang w:eastAsia="zh-Hans"/>
        </w:rPr>
        <w:br w:type="page"/>
      </w:r>
    </w:p>
    <w:p w14:paraId="32551799" w14:textId="77777777" w:rsidR="00444366" w:rsidRDefault="007C7E1A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>业务主管访谈提纲</w:t>
      </w:r>
    </w:p>
    <w:p w14:paraId="05770A26" w14:textId="77777777" w:rsidR="00444366" w:rsidRDefault="007C7E1A">
      <w:pPr>
        <w:numPr>
          <w:ilvl w:val="0"/>
          <w:numId w:val="7"/>
        </w:numPr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访谈必需项目</w:t>
      </w:r>
    </w:p>
    <w:p w14:paraId="42CD04CF" w14:textId="77777777" w:rsidR="00444366" w:rsidRDefault="007C7E1A">
      <w:pPr>
        <w:numPr>
          <w:ilvl w:val="0"/>
          <w:numId w:val="8"/>
        </w:num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职业的工作内容、任务和职责，工作考核要求或标准；</w:t>
      </w:r>
    </w:p>
    <w:p w14:paraId="4E3E4B18" w14:textId="77777777" w:rsidR="00444366" w:rsidRDefault="007C7E1A">
      <w:pPr>
        <w:numPr>
          <w:ilvl w:val="0"/>
          <w:numId w:val="8"/>
        </w:num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有哪些渠道或方法可以了解更多有关该职业的信息；</w:t>
      </w:r>
    </w:p>
    <w:p w14:paraId="46D3C603" w14:textId="77777777" w:rsidR="00444366" w:rsidRDefault="007C7E1A">
      <w:pPr>
        <w:numPr>
          <w:ilvl w:val="0"/>
          <w:numId w:val="8"/>
        </w:num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胜任当前职位所需要的能力、品质有哪些；</w:t>
      </w:r>
    </w:p>
    <w:p w14:paraId="45604951" w14:textId="77777777" w:rsidR="00444366" w:rsidRDefault="007C7E1A">
      <w:pPr>
        <w:numPr>
          <w:ilvl w:val="0"/>
          <w:numId w:val="8"/>
        </w:num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当前所处行业、职业的发展前景如何，未来的发展趋势是怎样；</w:t>
      </w:r>
    </w:p>
    <w:p w14:paraId="19E9754E" w14:textId="77777777" w:rsidR="00444366" w:rsidRDefault="007C7E1A">
      <w:pPr>
        <w:numPr>
          <w:ilvl w:val="0"/>
          <w:numId w:val="8"/>
        </w:num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该职业的薪酬待遇如何（或行业的平均薪酬），从业者对其如何评价；</w:t>
      </w:r>
    </w:p>
    <w:p w14:paraId="2C45F2C0" w14:textId="77777777" w:rsidR="00444366" w:rsidRDefault="007C7E1A">
      <w:pPr>
        <w:numPr>
          <w:ilvl w:val="0"/>
          <w:numId w:val="8"/>
        </w:num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在从事当前职业时发生的印象比较深刻的，能够展现职业或从业者风采的事件；</w:t>
      </w:r>
    </w:p>
    <w:p w14:paraId="127E792F" w14:textId="77777777" w:rsidR="00444366" w:rsidRDefault="007C7E1A">
      <w:pPr>
        <w:numPr>
          <w:ilvl w:val="0"/>
          <w:numId w:val="8"/>
        </w:num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从事当前职业有可能会面临哪些问题和挑战；</w:t>
      </w:r>
    </w:p>
    <w:p w14:paraId="18FBB3DA" w14:textId="77777777" w:rsidR="00444366" w:rsidRDefault="007C7E1A">
      <w:pPr>
        <w:numPr>
          <w:ilvl w:val="0"/>
          <w:numId w:val="8"/>
        </w:num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从个人角度来说，在当前岗位上，职业成功的标准是什么；</w:t>
      </w:r>
    </w:p>
    <w:p w14:paraId="0B2F7961" w14:textId="77777777" w:rsidR="00444366" w:rsidRDefault="007C7E1A">
      <w:pPr>
        <w:numPr>
          <w:ilvl w:val="0"/>
          <w:numId w:val="8"/>
        </w:num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对当前职业的评价，对于在校生或将来想从事该职业的学生，有什么建议；</w:t>
      </w:r>
    </w:p>
    <w:p w14:paraId="37504725" w14:textId="77777777" w:rsidR="00444366" w:rsidRDefault="007C7E1A">
      <w:pPr>
        <w:numPr>
          <w:ilvl w:val="0"/>
          <w:numId w:val="7"/>
        </w:numPr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访谈可选项目</w:t>
      </w:r>
    </w:p>
    <w:p w14:paraId="1DC6262B" w14:textId="77777777" w:rsidR="00444366" w:rsidRDefault="007C7E1A">
      <w:pPr>
        <w:numPr>
          <w:ilvl w:val="0"/>
          <w:numId w:val="9"/>
        </w:num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从业者的职业生涯介绍，如个人的知识水平（学历、专业等）、以往从事过哪些职业、从事当前职业的动机、职业生涯转折点、工作中获得的成就、未来的职业规划是怎样等等；</w:t>
      </w:r>
    </w:p>
    <w:p w14:paraId="55B2FD49" w14:textId="77777777" w:rsidR="00444366" w:rsidRDefault="007C7E1A">
      <w:pPr>
        <w:numPr>
          <w:ilvl w:val="0"/>
          <w:numId w:val="9"/>
        </w:num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对于过往的大学生活，最大的收获是什么，对现在的职业有什么影响；</w:t>
      </w:r>
    </w:p>
    <w:p w14:paraId="4EABC62A" w14:textId="3973BEFD" w:rsidR="00444366" w:rsidRDefault="007C7E1A">
      <w:pPr>
        <w:numPr>
          <w:ilvl w:val="0"/>
          <w:numId w:val="9"/>
        </w:num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从招聘方角度，</w:t>
      </w: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对</w:t>
      </w:r>
      <w:r>
        <w:rPr>
          <w:rFonts w:ascii="仿宋_GB2312" w:eastAsia="仿宋_GB2312" w:hAnsi="仿宋_GB2312" w:cs="仿宋_GB2312" w:hint="eastAsia"/>
          <w:sz w:val="32"/>
          <w:szCs w:val="32"/>
        </w:rPr>
        <w:t>大学生在找工作时应如何准备</w:t>
      </w: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提出建议</w:t>
      </w:r>
      <w:r>
        <w:rPr>
          <w:rFonts w:ascii="仿宋_GB2312" w:eastAsia="仿宋_GB2312" w:hAnsi="仿宋_GB2312" w:cs="仿宋_GB2312" w:hint="eastAsia"/>
          <w:sz w:val="32"/>
          <w:szCs w:val="32"/>
        </w:rPr>
        <w:t>；</w:t>
      </w:r>
    </w:p>
    <w:p w14:paraId="2EDE21A2" w14:textId="77777777" w:rsidR="00444366" w:rsidRDefault="007C7E1A">
      <w:pPr>
        <w:numPr>
          <w:ilvl w:val="0"/>
          <w:numId w:val="9"/>
        </w:num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在求职中，从职业规划角度出发，大学生应该优先考虑哪些因素；</w:t>
      </w:r>
    </w:p>
    <w:p w14:paraId="1ABD1EAB" w14:textId="77777777" w:rsidR="00444366" w:rsidRDefault="007C7E1A">
      <w:pPr>
        <w:numPr>
          <w:ilvl w:val="0"/>
          <w:numId w:val="9"/>
        </w:num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工作以来，自己在能力、心态方面发生的变化有哪些；</w:t>
      </w:r>
    </w:p>
    <w:p w14:paraId="644E3F4A" w14:textId="53824126" w:rsidR="00444366" w:rsidRDefault="007C7E1A">
      <w:pPr>
        <w:numPr>
          <w:ilvl w:val="0"/>
          <w:numId w:val="9"/>
        </w:num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对工作环境的评价，例如工作场所的固定性（办公室、野外、户外等）、工作氛围等；</w:t>
      </w:r>
    </w:p>
    <w:p w14:paraId="28DEEA6D" w14:textId="6EA032C3" w:rsidR="00444366" w:rsidRDefault="007C7E1A">
      <w:pPr>
        <w:numPr>
          <w:ilvl w:val="0"/>
          <w:numId w:val="9"/>
        </w:num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工作中有何必须要遵守的职业道德要求，请举例。（如保密、诚信等）</w:t>
      </w:r>
    </w:p>
    <w:p w14:paraId="0AD42AB2" w14:textId="77777777" w:rsidR="00444366" w:rsidRDefault="007C7E1A">
      <w:pPr>
        <w:numPr>
          <w:ilvl w:val="0"/>
          <w:numId w:val="9"/>
        </w:num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对于新入职员工，企业是否会安排培训或其他活动帮助新员工尽快适应工作，一般有哪些培训或活动；</w:t>
      </w:r>
    </w:p>
    <w:p w14:paraId="0876B301" w14:textId="77777777" w:rsidR="00444366" w:rsidRDefault="007C7E1A">
      <w:pPr>
        <w:numPr>
          <w:ilvl w:val="0"/>
          <w:numId w:val="9"/>
        </w:num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工作以来最大的收获是什么，有什么经验可以让在校大学生借鉴。</w:t>
      </w:r>
    </w:p>
    <w:p w14:paraId="4CBDD3A7" w14:textId="58BB0166" w:rsidR="00C406A0" w:rsidRDefault="00C406A0">
      <w:pPr>
        <w:widowControl/>
        <w:jc w:val="left"/>
        <w:rPr>
          <w:rFonts w:ascii="仿宋_GB2312" w:eastAsia="仿宋_GB2312" w:hAnsi="仿宋_GB2312" w:cs="仿宋_GB2312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/>
          <w:sz w:val="32"/>
          <w:szCs w:val="32"/>
          <w:lang w:eastAsia="zh-Hans"/>
        </w:rPr>
        <w:br w:type="page"/>
      </w:r>
    </w:p>
    <w:p w14:paraId="539538B8" w14:textId="77777777" w:rsidR="00C406A0" w:rsidRPr="00C406A0" w:rsidRDefault="00C406A0" w:rsidP="00C406A0">
      <w:pPr>
        <w:jc w:val="center"/>
        <w:rPr>
          <w:rFonts w:ascii="方正小标宋简体" w:eastAsia="方正小标宋简体" w:hAnsi="方正小标宋简体" w:cs="宋体"/>
          <w:sz w:val="40"/>
          <w:szCs w:val="40"/>
        </w:rPr>
      </w:pPr>
      <w:r w:rsidRPr="00C406A0">
        <w:rPr>
          <w:rFonts w:ascii="方正小标宋简体" w:eastAsia="方正小标宋简体" w:hAnsi="方正小标宋简体" w:cs="宋体" w:hint="eastAsia"/>
          <w:sz w:val="40"/>
          <w:szCs w:val="40"/>
        </w:rPr>
        <w:lastRenderedPageBreak/>
        <w:t>访谈报告模板</w:t>
      </w:r>
    </w:p>
    <w:p w14:paraId="0D05CC3D" w14:textId="372E7739" w:rsidR="00C406A0" w:rsidRPr="00C406A0" w:rsidRDefault="00C406A0" w:rsidP="00C406A0">
      <w:pPr>
        <w:rPr>
          <w:rFonts w:ascii="仿宋" w:eastAsia="仿宋" w:hAnsi="仿宋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一、</w:t>
      </w:r>
      <w:r w:rsidRPr="00C406A0">
        <w:rPr>
          <w:rFonts w:ascii="黑体" w:eastAsia="黑体" w:hAnsi="黑体" w:cs="宋体" w:hint="eastAsia"/>
          <w:sz w:val="32"/>
          <w:szCs w:val="32"/>
        </w:rPr>
        <w:t>被访人基本信息</w:t>
      </w:r>
    </w:p>
    <w:tbl>
      <w:tblPr>
        <w:tblW w:w="8642" w:type="dxa"/>
        <w:tblLook w:val="04A0" w:firstRow="1" w:lastRow="0" w:firstColumn="1" w:lastColumn="0" w:noHBand="0" w:noVBand="1"/>
      </w:tblPr>
      <w:tblGrid>
        <w:gridCol w:w="1859"/>
        <w:gridCol w:w="2105"/>
        <w:gridCol w:w="993"/>
        <w:gridCol w:w="1060"/>
        <w:gridCol w:w="2625"/>
      </w:tblGrid>
      <w:tr w:rsidR="00C406A0" w:rsidRPr="00C406A0" w14:paraId="2A6EC40B" w14:textId="77777777" w:rsidTr="000F5773">
        <w:trPr>
          <w:trHeight w:val="298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8FB34" w14:textId="77777777" w:rsidR="00C406A0" w:rsidRPr="00C406A0" w:rsidRDefault="00C406A0" w:rsidP="00F527C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C406A0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姓名：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9D8D3" w14:textId="77777777" w:rsidR="00C406A0" w:rsidRPr="00C406A0" w:rsidRDefault="00C406A0" w:rsidP="00F527C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FF5D0" w14:textId="77777777" w:rsidR="00C406A0" w:rsidRPr="00C406A0" w:rsidRDefault="00C406A0" w:rsidP="00F527C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C406A0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性别：</w:t>
            </w:r>
          </w:p>
        </w:tc>
        <w:tc>
          <w:tcPr>
            <w:tcW w:w="2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5FA44" w14:textId="77777777" w:rsidR="00C406A0" w:rsidRPr="00C406A0" w:rsidRDefault="00C406A0" w:rsidP="00F527C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</w:p>
        </w:tc>
      </w:tr>
      <w:tr w:rsidR="00C406A0" w:rsidRPr="00C406A0" w14:paraId="235B9311" w14:textId="77777777" w:rsidTr="000F5773">
        <w:trPr>
          <w:trHeight w:val="298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39C74" w14:textId="77777777" w:rsidR="00C406A0" w:rsidRPr="00C406A0" w:rsidRDefault="00C406A0" w:rsidP="00F527C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C406A0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毕业年份：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612C3" w14:textId="77777777" w:rsidR="00C406A0" w:rsidRPr="00C406A0" w:rsidRDefault="00C406A0" w:rsidP="00F527C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AB029" w14:textId="77777777" w:rsidR="00C406A0" w:rsidRPr="00C406A0" w:rsidRDefault="00C406A0" w:rsidP="00F527C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C406A0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毕业院校：</w:t>
            </w:r>
          </w:p>
        </w:tc>
        <w:tc>
          <w:tcPr>
            <w:tcW w:w="2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4EF42" w14:textId="77777777" w:rsidR="00C406A0" w:rsidRPr="00C406A0" w:rsidRDefault="00C406A0" w:rsidP="00F527C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</w:p>
        </w:tc>
      </w:tr>
      <w:tr w:rsidR="00C406A0" w:rsidRPr="00C406A0" w14:paraId="528459AF" w14:textId="77777777" w:rsidTr="000F5773">
        <w:trPr>
          <w:trHeight w:val="298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5AFB9" w14:textId="77777777" w:rsidR="00C406A0" w:rsidRPr="00C406A0" w:rsidRDefault="00C406A0" w:rsidP="00F527C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C406A0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学历层次：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2F6B1" w14:textId="77777777" w:rsidR="00C406A0" w:rsidRPr="00C406A0" w:rsidRDefault="00C406A0" w:rsidP="00F527C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EBDC5" w14:textId="77777777" w:rsidR="00C406A0" w:rsidRPr="00C406A0" w:rsidRDefault="00C406A0" w:rsidP="00F527C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C406A0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所学专业：</w:t>
            </w:r>
          </w:p>
        </w:tc>
        <w:tc>
          <w:tcPr>
            <w:tcW w:w="2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2DD66" w14:textId="77777777" w:rsidR="00C406A0" w:rsidRPr="00C406A0" w:rsidRDefault="00C406A0" w:rsidP="00F527C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</w:p>
        </w:tc>
      </w:tr>
      <w:tr w:rsidR="000F5773" w:rsidRPr="00C406A0" w14:paraId="6F5D1DCC" w14:textId="77777777" w:rsidTr="000F5773">
        <w:trPr>
          <w:trHeight w:val="298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1814A" w14:textId="77777777" w:rsidR="00C406A0" w:rsidRPr="00C406A0" w:rsidRDefault="00C406A0" w:rsidP="00F527C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C406A0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工作单位：</w:t>
            </w:r>
          </w:p>
        </w:tc>
        <w:tc>
          <w:tcPr>
            <w:tcW w:w="67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9D13F" w14:textId="77777777" w:rsidR="00C406A0" w:rsidRPr="00C406A0" w:rsidRDefault="00C406A0" w:rsidP="00F527C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</w:p>
        </w:tc>
      </w:tr>
      <w:tr w:rsidR="00D32411" w:rsidRPr="00C406A0" w14:paraId="7CC9793E" w14:textId="77777777" w:rsidTr="00D32411">
        <w:trPr>
          <w:trHeight w:val="298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DCC" w:themeFill="background1"/>
            <w:vAlign w:val="center"/>
          </w:tcPr>
          <w:p w14:paraId="371213A1" w14:textId="2B6150E7" w:rsidR="00D32411" w:rsidRPr="00C406A0" w:rsidRDefault="00D32411" w:rsidP="00F527C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行业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7EDCC" w:themeFill="background1"/>
            <w:vAlign w:val="center"/>
          </w:tcPr>
          <w:p w14:paraId="4B87C65A" w14:textId="77777777" w:rsidR="00D32411" w:rsidRPr="00C406A0" w:rsidRDefault="00D32411" w:rsidP="00F527C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7EDCC" w:themeFill="background1"/>
            <w:vAlign w:val="center"/>
          </w:tcPr>
          <w:p w14:paraId="32D153BF" w14:textId="1D64A57E" w:rsidR="00D32411" w:rsidRPr="00C406A0" w:rsidRDefault="00D32411" w:rsidP="00F527C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职业</w:t>
            </w:r>
          </w:p>
        </w:tc>
        <w:tc>
          <w:tcPr>
            <w:tcW w:w="2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7EDCC" w:themeFill="background1"/>
            <w:vAlign w:val="center"/>
          </w:tcPr>
          <w:p w14:paraId="23869331" w14:textId="77777777" w:rsidR="00D32411" w:rsidRPr="00C406A0" w:rsidRDefault="00D32411" w:rsidP="00F527C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</w:p>
        </w:tc>
      </w:tr>
      <w:tr w:rsidR="00C406A0" w:rsidRPr="00C406A0" w14:paraId="2BCAB693" w14:textId="77777777" w:rsidTr="000F5773">
        <w:trPr>
          <w:trHeight w:val="298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18FD" w14:textId="77777777" w:rsidR="00C406A0" w:rsidRPr="00C406A0" w:rsidRDefault="00C406A0" w:rsidP="00F527C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C406A0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所在部门：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481BE" w14:textId="77777777" w:rsidR="00C406A0" w:rsidRPr="00C406A0" w:rsidRDefault="00C406A0" w:rsidP="00F527C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23C14" w14:textId="77777777" w:rsidR="00C406A0" w:rsidRPr="00C406A0" w:rsidRDefault="00C406A0" w:rsidP="00F527C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C406A0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职务/职称：</w:t>
            </w:r>
          </w:p>
        </w:tc>
        <w:tc>
          <w:tcPr>
            <w:tcW w:w="2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78DE0" w14:textId="77777777" w:rsidR="00C406A0" w:rsidRPr="00C406A0" w:rsidRDefault="00C406A0" w:rsidP="00F527C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</w:p>
        </w:tc>
      </w:tr>
      <w:tr w:rsidR="005645C9" w:rsidRPr="00C406A0" w14:paraId="16CB2A5B" w14:textId="77777777" w:rsidTr="001575F2">
        <w:trPr>
          <w:trHeight w:val="298"/>
        </w:trPr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AE3F8" w14:textId="42B45731" w:rsidR="005645C9" w:rsidRPr="00C406A0" w:rsidRDefault="005645C9" w:rsidP="00F527C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C406A0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单位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所在地</w:t>
            </w:r>
          </w:p>
        </w:tc>
        <w:tc>
          <w:tcPr>
            <w:tcW w:w="3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E6A23" w14:textId="189EF7C4" w:rsidR="005645C9" w:rsidRPr="00C406A0" w:rsidRDefault="005645C9" w:rsidP="00F527C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*</w:t>
            </w:r>
            <w:r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  <w:t>*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省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86E44" w14:textId="417DD6DF" w:rsidR="005645C9" w:rsidRPr="00C406A0" w:rsidRDefault="005645C9" w:rsidP="00F527C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*</w:t>
            </w:r>
            <w:r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  <w:t>*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市</w:t>
            </w:r>
          </w:p>
        </w:tc>
      </w:tr>
      <w:tr w:rsidR="005645C9" w:rsidRPr="00C406A0" w14:paraId="7249D676" w14:textId="77777777" w:rsidTr="001575F2">
        <w:trPr>
          <w:trHeight w:val="298"/>
        </w:trPr>
        <w:tc>
          <w:tcPr>
            <w:tcW w:w="1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D8466" w14:textId="77777777" w:rsidR="005645C9" w:rsidRPr="00C406A0" w:rsidRDefault="005645C9" w:rsidP="00F527C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35909" w14:textId="74E6F221" w:rsidR="005645C9" w:rsidRDefault="005645C9" w:rsidP="00F527C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*</w:t>
            </w:r>
            <w:r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  <w:t>*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区/县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1C7C6" w14:textId="7B6D0594" w:rsidR="005645C9" w:rsidRDefault="005645C9" w:rsidP="00F527C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*</w:t>
            </w:r>
            <w:r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  <w:t>*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街道/乡镇</w:t>
            </w:r>
          </w:p>
        </w:tc>
      </w:tr>
    </w:tbl>
    <w:p w14:paraId="0B249E15" w14:textId="77777777" w:rsidR="00C406A0" w:rsidRPr="00C406A0" w:rsidRDefault="00C406A0" w:rsidP="00C406A0">
      <w:pPr>
        <w:rPr>
          <w:rFonts w:ascii="黑体" w:eastAsia="黑体" w:hAnsi="黑体" w:cs="宋体"/>
          <w:sz w:val="32"/>
          <w:szCs w:val="32"/>
        </w:rPr>
      </w:pPr>
    </w:p>
    <w:p w14:paraId="16D147E0" w14:textId="493E138E" w:rsidR="00C406A0" w:rsidRPr="00C406A0" w:rsidRDefault="00C406A0" w:rsidP="00C406A0">
      <w:pPr>
        <w:pStyle w:val="a7"/>
        <w:numPr>
          <w:ilvl w:val="0"/>
          <w:numId w:val="11"/>
        </w:numPr>
        <w:ind w:firstLineChars="0"/>
        <w:rPr>
          <w:rFonts w:ascii="黑体" w:eastAsia="黑体" w:hAnsi="黑体" w:cs="宋体"/>
          <w:sz w:val="32"/>
          <w:szCs w:val="32"/>
        </w:rPr>
      </w:pPr>
      <w:r w:rsidRPr="00C406A0">
        <w:rPr>
          <w:rFonts w:ascii="黑体" w:eastAsia="黑体" w:hAnsi="黑体" w:cs="宋体" w:hint="eastAsia"/>
          <w:sz w:val="32"/>
          <w:szCs w:val="32"/>
        </w:rPr>
        <w:t>访谈主要内容</w:t>
      </w:r>
      <w:r w:rsidR="004A3081">
        <w:rPr>
          <w:rFonts w:ascii="黑体" w:eastAsia="黑体" w:hAnsi="黑体" w:cs="宋体" w:hint="eastAsia"/>
          <w:sz w:val="32"/>
          <w:szCs w:val="32"/>
        </w:rPr>
        <w:t>（不超过3</w:t>
      </w:r>
      <w:r w:rsidR="004A3081">
        <w:rPr>
          <w:rFonts w:ascii="黑体" w:eastAsia="黑体" w:hAnsi="黑体" w:cs="宋体"/>
          <w:sz w:val="32"/>
          <w:szCs w:val="32"/>
        </w:rPr>
        <w:t>000</w:t>
      </w:r>
      <w:r w:rsidR="004A3081">
        <w:rPr>
          <w:rFonts w:ascii="黑体" w:eastAsia="黑体" w:hAnsi="黑体" w:cs="宋体" w:hint="eastAsia"/>
          <w:sz w:val="32"/>
          <w:szCs w:val="32"/>
        </w:rPr>
        <w:t>字）</w:t>
      </w:r>
    </w:p>
    <w:p w14:paraId="75BF1159" w14:textId="77777777" w:rsidR="00C406A0" w:rsidRPr="00C406A0" w:rsidRDefault="00C406A0" w:rsidP="00C406A0">
      <w:pPr>
        <w:rPr>
          <w:rFonts w:ascii="仿宋" w:eastAsia="仿宋" w:hAnsi="仿宋" w:cs="宋体"/>
          <w:b/>
          <w:bCs/>
          <w:sz w:val="32"/>
          <w:szCs w:val="32"/>
        </w:rPr>
      </w:pPr>
      <w:r w:rsidRPr="00C406A0">
        <w:rPr>
          <w:rFonts w:ascii="仿宋" w:eastAsia="仿宋" w:hAnsi="仿宋" w:cs="宋体" w:hint="eastAsia"/>
          <w:b/>
          <w:bCs/>
          <w:sz w:val="32"/>
          <w:szCs w:val="32"/>
        </w:rPr>
        <w:t>问题1：……</w:t>
      </w:r>
    </w:p>
    <w:p w14:paraId="3E096D48" w14:textId="77777777" w:rsidR="00C406A0" w:rsidRPr="00C406A0" w:rsidRDefault="00C406A0" w:rsidP="00C406A0">
      <w:pPr>
        <w:rPr>
          <w:rFonts w:ascii="仿宋" w:eastAsia="仿宋" w:hAnsi="仿宋" w:cs="宋体"/>
          <w:b/>
          <w:bCs/>
          <w:sz w:val="32"/>
          <w:szCs w:val="32"/>
        </w:rPr>
      </w:pPr>
      <w:r w:rsidRPr="00C406A0">
        <w:rPr>
          <w:rFonts w:ascii="仿宋" w:eastAsia="仿宋" w:hAnsi="仿宋" w:cs="宋体" w:hint="eastAsia"/>
          <w:b/>
          <w:bCs/>
          <w:sz w:val="32"/>
          <w:szCs w:val="32"/>
        </w:rPr>
        <w:t>答：……</w:t>
      </w:r>
    </w:p>
    <w:p w14:paraId="0AB23701" w14:textId="77777777" w:rsidR="00C406A0" w:rsidRPr="00C406A0" w:rsidRDefault="00C406A0" w:rsidP="00C406A0">
      <w:pPr>
        <w:rPr>
          <w:rFonts w:ascii="仿宋" w:eastAsia="仿宋" w:hAnsi="仿宋" w:cs="宋体"/>
          <w:b/>
          <w:bCs/>
          <w:sz w:val="32"/>
          <w:szCs w:val="32"/>
        </w:rPr>
      </w:pPr>
      <w:r w:rsidRPr="00C406A0">
        <w:rPr>
          <w:rFonts w:ascii="仿宋" w:eastAsia="仿宋" w:hAnsi="仿宋" w:cs="宋体" w:hint="eastAsia"/>
          <w:b/>
          <w:bCs/>
          <w:sz w:val="32"/>
          <w:szCs w:val="32"/>
        </w:rPr>
        <w:t>问题2：……</w:t>
      </w:r>
    </w:p>
    <w:p w14:paraId="71F4DEA7" w14:textId="77777777" w:rsidR="00C406A0" w:rsidRPr="00C406A0" w:rsidRDefault="00C406A0" w:rsidP="00C406A0">
      <w:pPr>
        <w:rPr>
          <w:rFonts w:ascii="仿宋" w:eastAsia="仿宋" w:hAnsi="仿宋" w:cs="宋体"/>
          <w:b/>
          <w:bCs/>
          <w:sz w:val="32"/>
          <w:szCs w:val="32"/>
        </w:rPr>
      </w:pPr>
      <w:r w:rsidRPr="00C406A0">
        <w:rPr>
          <w:rFonts w:ascii="仿宋" w:eastAsia="仿宋" w:hAnsi="仿宋" w:cs="宋体" w:hint="eastAsia"/>
          <w:b/>
          <w:bCs/>
          <w:sz w:val="32"/>
          <w:szCs w:val="32"/>
        </w:rPr>
        <w:t>答：……</w:t>
      </w:r>
    </w:p>
    <w:p w14:paraId="7DA3946E" w14:textId="1AFE1D67" w:rsidR="00C406A0" w:rsidRDefault="00C406A0" w:rsidP="00C406A0">
      <w:pPr>
        <w:rPr>
          <w:rFonts w:ascii="仿宋" w:eastAsia="仿宋" w:hAnsi="仿宋" w:cs="宋体"/>
          <w:b/>
          <w:bCs/>
          <w:sz w:val="32"/>
          <w:szCs w:val="32"/>
        </w:rPr>
      </w:pPr>
      <w:r w:rsidRPr="00C406A0">
        <w:rPr>
          <w:rFonts w:ascii="仿宋" w:eastAsia="仿宋" w:hAnsi="仿宋" w:cs="宋体" w:hint="eastAsia"/>
          <w:b/>
          <w:bCs/>
          <w:sz w:val="32"/>
          <w:szCs w:val="32"/>
        </w:rPr>
        <w:t>……</w:t>
      </w:r>
    </w:p>
    <w:p w14:paraId="21BABC9B" w14:textId="77777777" w:rsidR="00C406A0" w:rsidRPr="00C406A0" w:rsidRDefault="00C406A0" w:rsidP="00C406A0">
      <w:pPr>
        <w:rPr>
          <w:rFonts w:ascii="仿宋" w:eastAsia="仿宋" w:hAnsi="仿宋" w:cs="宋体"/>
          <w:b/>
          <w:bCs/>
          <w:sz w:val="32"/>
          <w:szCs w:val="32"/>
        </w:rPr>
      </w:pPr>
    </w:p>
    <w:p w14:paraId="0782463C" w14:textId="58891AC7" w:rsidR="00C406A0" w:rsidRPr="00C406A0" w:rsidRDefault="00C406A0" w:rsidP="00C406A0">
      <w:pPr>
        <w:pStyle w:val="a7"/>
        <w:numPr>
          <w:ilvl w:val="0"/>
          <w:numId w:val="11"/>
        </w:numPr>
        <w:ind w:firstLineChars="0"/>
        <w:rPr>
          <w:rFonts w:ascii="黑体" w:eastAsia="黑体" w:hAnsi="黑体" w:cs="宋体"/>
          <w:sz w:val="32"/>
          <w:szCs w:val="32"/>
        </w:rPr>
      </w:pPr>
      <w:r w:rsidRPr="00C406A0">
        <w:rPr>
          <w:rFonts w:ascii="黑体" w:eastAsia="黑体" w:hAnsi="黑体" w:cs="宋体" w:hint="eastAsia"/>
          <w:sz w:val="32"/>
          <w:szCs w:val="32"/>
        </w:rPr>
        <w:t>访谈总结</w:t>
      </w:r>
      <w:r w:rsidR="004A3081">
        <w:rPr>
          <w:rFonts w:ascii="黑体" w:eastAsia="黑体" w:hAnsi="黑体" w:cs="宋体" w:hint="eastAsia"/>
          <w:sz w:val="32"/>
          <w:szCs w:val="32"/>
        </w:rPr>
        <w:t>（不超过2</w:t>
      </w:r>
      <w:r w:rsidR="004A3081">
        <w:rPr>
          <w:rFonts w:ascii="黑体" w:eastAsia="黑体" w:hAnsi="黑体" w:cs="宋体"/>
          <w:sz w:val="32"/>
          <w:szCs w:val="32"/>
        </w:rPr>
        <w:t>000</w:t>
      </w:r>
      <w:r w:rsidR="004A3081">
        <w:rPr>
          <w:rFonts w:ascii="黑体" w:eastAsia="黑体" w:hAnsi="黑体" w:cs="宋体" w:hint="eastAsia"/>
          <w:sz w:val="32"/>
          <w:szCs w:val="32"/>
        </w:rPr>
        <w:t>字）</w:t>
      </w:r>
    </w:p>
    <w:p w14:paraId="193192DA" w14:textId="77777777" w:rsidR="00444366" w:rsidRPr="00C406A0" w:rsidRDefault="00444366">
      <w:pPr>
        <w:rPr>
          <w:rFonts w:ascii="仿宋_GB2312" w:eastAsia="仿宋_GB2312" w:hAnsi="仿宋_GB2312" w:cs="仿宋_GB2312"/>
          <w:sz w:val="32"/>
          <w:szCs w:val="32"/>
          <w:lang w:eastAsia="zh-Hans"/>
        </w:rPr>
      </w:pPr>
    </w:p>
    <w:sectPr w:rsidR="00444366" w:rsidRPr="00C406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626E59" w14:textId="77777777" w:rsidR="0044077A" w:rsidRDefault="0044077A" w:rsidP="001141CA">
      <w:r>
        <w:separator/>
      </w:r>
    </w:p>
  </w:endnote>
  <w:endnote w:type="continuationSeparator" w:id="0">
    <w:p w14:paraId="107A8B93" w14:textId="77777777" w:rsidR="0044077A" w:rsidRDefault="0044077A" w:rsidP="00114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00"/>
    <w:family w:val="auto"/>
    <w:pitch w:val="default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BE8FF1" w14:textId="77777777" w:rsidR="0044077A" w:rsidRDefault="0044077A" w:rsidP="001141CA">
      <w:r>
        <w:separator/>
      </w:r>
    </w:p>
  </w:footnote>
  <w:footnote w:type="continuationSeparator" w:id="0">
    <w:p w14:paraId="3F351E31" w14:textId="77777777" w:rsidR="0044077A" w:rsidRDefault="0044077A" w:rsidP="001141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8CF3DB6"/>
    <w:multiLevelType w:val="singleLevel"/>
    <w:tmpl w:val="E8CF3DB6"/>
    <w:lvl w:ilvl="0">
      <w:start w:val="1"/>
      <w:numFmt w:val="decimal"/>
      <w:lvlText w:val="%1."/>
      <w:lvlJc w:val="left"/>
      <w:pPr>
        <w:ind w:left="709" w:hanging="425"/>
      </w:pPr>
      <w:rPr>
        <w:rFonts w:hint="default"/>
      </w:rPr>
    </w:lvl>
  </w:abstractNum>
  <w:abstractNum w:abstractNumId="1">
    <w:nsid w:val="FBDE7D82"/>
    <w:multiLevelType w:val="singleLevel"/>
    <w:tmpl w:val="FBDE7D8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FEB75486"/>
    <w:multiLevelType w:val="singleLevel"/>
    <w:tmpl w:val="FEB75486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1D849E17"/>
    <w:multiLevelType w:val="singleLevel"/>
    <w:tmpl w:val="1D849E17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b/>
        <w:bCs/>
      </w:rPr>
    </w:lvl>
  </w:abstractNum>
  <w:abstractNum w:abstractNumId="4">
    <w:nsid w:val="1F001D84"/>
    <w:multiLevelType w:val="singleLevel"/>
    <w:tmpl w:val="1F001D8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28976DBD"/>
    <w:multiLevelType w:val="hybridMultilevel"/>
    <w:tmpl w:val="C3D08CD4"/>
    <w:lvl w:ilvl="0" w:tplc="2B104CFC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40F7168"/>
    <w:multiLevelType w:val="singleLevel"/>
    <w:tmpl w:val="440F7168"/>
    <w:lvl w:ilvl="0">
      <w:start w:val="1"/>
      <w:numFmt w:val="chineseCounting"/>
      <w:suff w:val="nothing"/>
      <w:lvlText w:val="（%1）"/>
      <w:lvlJc w:val="left"/>
    </w:lvl>
  </w:abstractNum>
  <w:abstractNum w:abstractNumId="7">
    <w:nsid w:val="53DFA7F4"/>
    <w:multiLevelType w:val="singleLevel"/>
    <w:tmpl w:val="53DFA7F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60754071"/>
    <w:multiLevelType w:val="singleLevel"/>
    <w:tmpl w:val="60754071"/>
    <w:lvl w:ilvl="0">
      <w:start w:val="1"/>
      <w:numFmt w:val="chineseCounting"/>
      <w:suff w:val="nothing"/>
      <w:lvlText w:val="%1、"/>
      <w:lvlJc w:val="left"/>
    </w:lvl>
  </w:abstractNum>
  <w:abstractNum w:abstractNumId="9">
    <w:nsid w:val="60754C1E"/>
    <w:multiLevelType w:val="singleLevel"/>
    <w:tmpl w:val="60754C1E"/>
    <w:lvl w:ilvl="0">
      <w:start w:val="1"/>
      <w:numFmt w:val="chineseCounting"/>
      <w:suff w:val="nothing"/>
      <w:lvlText w:val="（%1）"/>
      <w:lvlJc w:val="left"/>
    </w:lvl>
  </w:abstractNum>
  <w:abstractNum w:abstractNumId="10">
    <w:nsid w:val="6C1F4835"/>
    <w:multiLevelType w:val="singleLevel"/>
    <w:tmpl w:val="6C1F483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3"/>
  </w:num>
  <w:num w:numId="5">
    <w:abstractNumId w:val="7"/>
  </w:num>
  <w:num w:numId="6">
    <w:abstractNumId w:val="0"/>
  </w:num>
  <w:num w:numId="7">
    <w:abstractNumId w:val="4"/>
  </w:num>
  <w:num w:numId="8">
    <w:abstractNumId w:val="2"/>
  </w:num>
  <w:num w:numId="9">
    <w:abstractNumId w:val="1"/>
  </w:num>
  <w:num w:numId="10">
    <w:abstractNumId w:val="10"/>
  </w:num>
  <w:num w:numId="11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Eric Qian">
    <w15:presenceInfo w15:providerId="Windows Live" w15:userId="70b64c767351d4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embedSystemFonts/>
  <w:bordersDoNotSurroundHeader/>
  <w:bordersDoNotSurroundFooter/>
  <w:proofState w:spelling="clean" w:grammar="clean"/>
  <w:defaultTabStop w:val="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3BC151"/>
    <w:rsid w:val="AF6F873C"/>
    <w:rsid w:val="BF3BC151"/>
    <w:rsid w:val="DFD71911"/>
    <w:rsid w:val="EF7FC8EA"/>
    <w:rsid w:val="F1F26B6C"/>
    <w:rsid w:val="FBFF0AA7"/>
    <w:rsid w:val="FEBF69A5"/>
    <w:rsid w:val="FF7E6FF6"/>
    <w:rsid w:val="FFFCA058"/>
    <w:rsid w:val="000126BF"/>
    <w:rsid w:val="000F5773"/>
    <w:rsid w:val="001141CA"/>
    <w:rsid w:val="00161667"/>
    <w:rsid w:val="00174D9E"/>
    <w:rsid w:val="001E1DBD"/>
    <w:rsid w:val="002A2ADA"/>
    <w:rsid w:val="002C7959"/>
    <w:rsid w:val="0033203C"/>
    <w:rsid w:val="00334DCB"/>
    <w:rsid w:val="003D6A75"/>
    <w:rsid w:val="0044077A"/>
    <w:rsid w:val="00444366"/>
    <w:rsid w:val="004A3081"/>
    <w:rsid w:val="004F6CD6"/>
    <w:rsid w:val="005645C9"/>
    <w:rsid w:val="005F5AD2"/>
    <w:rsid w:val="00651D20"/>
    <w:rsid w:val="006D68E8"/>
    <w:rsid w:val="007B58B2"/>
    <w:rsid w:val="007C7E1A"/>
    <w:rsid w:val="00912848"/>
    <w:rsid w:val="0096298C"/>
    <w:rsid w:val="00A37EED"/>
    <w:rsid w:val="00B1423A"/>
    <w:rsid w:val="00B6018C"/>
    <w:rsid w:val="00C33C24"/>
    <w:rsid w:val="00C406A0"/>
    <w:rsid w:val="00D32411"/>
    <w:rsid w:val="00D478B4"/>
    <w:rsid w:val="00E82702"/>
    <w:rsid w:val="00EB24F0"/>
    <w:rsid w:val="00ED28CD"/>
    <w:rsid w:val="00EF2161"/>
    <w:rsid w:val="00F70A21"/>
    <w:rsid w:val="00FF5E68"/>
    <w:rsid w:val="07004F96"/>
    <w:rsid w:val="08760766"/>
    <w:rsid w:val="17FF1A27"/>
    <w:rsid w:val="188E58A3"/>
    <w:rsid w:val="19C83B56"/>
    <w:rsid w:val="2CB77C9B"/>
    <w:rsid w:val="2CF906B8"/>
    <w:rsid w:val="2FFB1AEA"/>
    <w:rsid w:val="4BCB3041"/>
    <w:rsid w:val="50002EDE"/>
    <w:rsid w:val="5DBF349C"/>
    <w:rsid w:val="683D050E"/>
    <w:rsid w:val="79768525"/>
    <w:rsid w:val="7AC212F3"/>
    <w:rsid w:val="7F5B3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769A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pPr>
      <w:jc w:val="left"/>
    </w:pPr>
  </w:style>
  <w:style w:type="paragraph" w:styleId="a4">
    <w:name w:val="Balloon Text"/>
    <w:basedOn w:val="a"/>
    <w:link w:val="Char0"/>
    <w:rPr>
      <w:sz w:val="18"/>
      <w:szCs w:val="18"/>
    </w:rPr>
  </w:style>
  <w:style w:type="paragraph" w:styleId="a5">
    <w:name w:val="annotation subject"/>
    <w:basedOn w:val="a3"/>
    <w:next w:val="a3"/>
    <w:link w:val="Char1"/>
    <w:rPr>
      <w:b/>
      <w:bCs/>
    </w:rPr>
  </w:style>
  <w:style w:type="character" w:styleId="a6">
    <w:name w:val="annotation reference"/>
    <w:basedOn w:val="a0"/>
    <w:rPr>
      <w:sz w:val="21"/>
      <w:szCs w:val="21"/>
    </w:rPr>
  </w:style>
  <w:style w:type="character" w:customStyle="1" w:styleId="Char">
    <w:name w:val="批注文字 Char"/>
    <w:basedOn w:val="a0"/>
    <w:link w:val="a3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1">
    <w:name w:val="批注主题 Char"/>
    <w:basedOn w:val="Char"/>
    <w:link w:val="a5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Char0">
    <w:name w:val="批注框文本 Char"/>
    <w:basedOn w:val="a0"/>
    <w:link w:val="a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99"/>
    <w:rsid w:val="00C406A0"/>
    <w:pPr>
      <w:ind w:firstLineChars="200" w:firstLine="420"/>
    </w:pPr>
  </w:style>
  <w:style w:type="paragraph" w:styleId="a8">
    <w:name w:val="header"/>
    <w:basedOn w:val="a"/>
    <w:link w:val="Char2"/>
    <w:rsid w:val="001141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8"/>
    <w:rsid w:val="001141C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footer"/>
    <w:basedOn w:val="a"/>
    <w:link w:val="Char3"/>
    <w:rsid w:val="001141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9"/>
    <w:rsid w:val="001141C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pPr>
      <w:jc w:val="left"/>
    </w:pPr>
  </w:style>
  <w:style w:type="paragraph" w:styleId="a4">
    <w:name w:val="Balloon Text"/>
    <w:basedOn w:val="a"/>
    <w:link w:val="Char0"/>
    <w:rPr>
      <w:sz w:val="18"/>
      <w:szCs w:val="18"/>
    </w:rPr>
  </w:style>
  <w:style w:type="paragraph" w:styleId="a5">
    <w:name w:val="annotation subject"/>
    <w:basedOn w:val="a3"/>
    <w:next w:val="a3"/>
    <w:link w:val="Char1"/>
    <w:rPr>
      <w:b/>
      <w:bCs/>
    </w:rPr>
  </w:style>
  <w:style w:type="character" w:styleId="a6">
    <w:name w:val="annotation reference"/>
    <w:basedOn w:val="a0"/>
    <w:rPr>
      <w:sz w:val="21"/>
      <w:szCs w:val="21"/>
    </w:rPr>
  </w:style>
  <w:style w:type="character" w:customStyle="1" w:styleId="Char">
    <w:name w:val="批注文字 Char"/>
    <w:basedOn w:val="a0"/>
    <w:link w:val="a3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1">
    <w:name w:val="批注主题 Char"/>
    <w:basedOn w:val="Char"/>
    <w:link w:val="a5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Char0">
    <w:name w:val="批注框文本 Char"/>
    <w:basedOn w:val="a0"/>
    <w:link w:val="a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99"/>
    <w:rsid w:val="00C406A0"/>
    <w:pPr>
      <w:ind w:firstLineChars="200" w:firstLine="420"/>
    </w:pPr>
  </w:style>
  <w:style w:type="paragraph" w:styleId="a8">
    <w:name w:val="header"/>
    <w:basedOn w:val="a"/>
    <w:link w:val="Char2"/>
    <w:rsid w:val="001141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8"/>
    <w:rsid w:val="001141C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footer"/>
    <w:basedOn w:val="a"/>
    <w:link w:val="Char3"/>
    <w:rsid w:val="001141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9"/>
    <w:rsid w:val="001141C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09D95C-0820-4FD4-B1FB-9B41CEFB2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297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qianlong</dc:creator>
  <cp:lastModifiedBy>白雪</cp:lastModifiedBy>
  <cp:revision>6</cp:revision>
  <dcterms:created xsi:type="dcterms:W3CDTF">2021-07-02T08:32:00Z</dcterms:created>
  <dcterms:modified xsi:type="dcterms:W3CDTF">2021-07-21T09:38:00Z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4F36EB759C03405796A17B08F24E8E0F</vt:lpwstr>
  </property>
</Properties>
</file>